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04" w:rsidRPr="00F67904" w:rsidRDefault="00F67904" w:rsidP="00F67904">
      <w:pPr>
        <w:pStyle w:val="a3"/>
        <w:jc w:val="center"/>
        <w:rPr>
          <w:b/>
          <w:color w:val="000000"/>
          <w:sz w:val="18"/>
          <w:szCs w:val="18"/>
        </w:rPr>
      </w:pPr>
      <w:r w:rsidRPr="00F67904">
        <w:rPr>
          <w:rFonts w:hint="eastAsia"/>
          <w:b/>
          <w:color w:val="000000"/>
          <w:sz w:val="27"/>
          <w:szCs w:val="27"/>
        </w:rPr>
        <w:t>教育部人文社会科学研究管理平台注册与登录说明</w:t>
      </w: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 </w:t>
      </w: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尊敬的平台用户：</w:t>
      </w:r>
      <w:r>
        <w:rPr>
          <w:rFonts w:hint="eastAsia"/>
          <w:color w:val="000000"/>
        </w:rPr>
        <w:br/>
      </w:r>
      <w:r>
        <w:rPr>
          <w:rFonts w:hint="eastAsia"/>
          <w:color w:val="000000"/>
        </w:rPr>
        <w:br/>
        <w:t>教育部人文社会科学研究管理平台继承了原“项目申报系统”的用户名密码。个人、学校、省厅等各类用户均可凭原用户名（个人为电子邮件地址、学校为五位学校代码、省厅为六位代码）及密码，以默认的“用户名密码登录”方式登录本系统，登录后即可看到需要或可以操作的内容。2016年10月起，管理平台升级了用户密码安全策略，要求用户密码长度</w:t>
      </w:r>
      <w:r>
        <w:rPr>
          <w:rFonts w:hint="eastAsia"/>
          <w:color w:val="000000"/>
          <w:u w:val="single"/>
        </w:rPr>
        <w:t>必须大于6位，并包含字母、数字和特殊字符</w:t>
      </w:r>
      <w:r>
        <w:rPr>
          <w:rFonts w:hint="eastAsia"/>
          <w:color w:val="000000"/>
        </w:rPr>
        <w:t>，不符合条件的将被强制要求进行修改！</w:t>
      </w: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C00000"/>
        </w:rPr>
        <w:t>项目负责人可选择“项目批准号登录”方式，输入项目批准号、负责人身份证号就可直接登录平台并进行在线中检、变更、预算调整等操作</w:t>
      </w:r>
      <w:r>
        <w:rPr>
          <w:rFonts w:hint="eastAsia"/>
          <w:color w:val="000000"/>
        </w:rPr>
        <w:t>。如登录时提示项目批准号不存在或身份证有误，请联系学校科研管理部门进行确认。如确认各项无误而不能正常登陆，请联系系统管理员。</w:t>
      </w: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还没有注册账户，或忘记了原有账号无法登录平台的普通高等学校教职人员，请点击登录框下方的“个人用户注册”按钮，按操作提示自行注册。</w:t>
      </w: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</w:p>
    <w:p w:rsidR="00F67904" w:rsidRDefault="00F67904" w:rsidP="00F67904">
      <w:pPr>
        <w:pStyle w:val="a3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</w:rPr>
        <w:t>如果忘记了登录密码，个人和学校可通过首页登录框“忘记密码？”链接找回密码；省厅如果忘记密码，请直接与系统管理员联系。</w:t>
      </w:r>
    </w:p>
    <w:p w:rsidR="00312607" w:rsidRDefault="00312607"/>
    <w:sectPr w:rsidR="00312607" w:rsidSect="0031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904"/>
    <w:rsid w:val="00312607"/>
    <w:rsid w:val="00F6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2017-01-05T02:14:00Z</dcterms:created>
  <dcterms:modified xsi:type="dcterms:W3CDTF">2017-01-05T02:15:00Z</dcterms:modified>
</cp:coreProperties>
</file>